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w:t>
      </w:r>
      <w:r w:rsidDel="00000000" w:rsidR="00000000" w:rsidRPr="00000000">
        <w:rPr>
          <w:rFonts w:ascii="Arial" w:cs="Arial" w:eastAsia="Arial" w:hAnsi="Arial"/>
          <w:sz w:val="24"/>
          <w:szCs w:val="24"/>
          <w:rtl w:val="0"/>
        </w:rPr>
        <w:t xml:space="preserve">representatives, when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employed within the boundaries of a MOD Site, shall comply with such rules, regulations and requirements (including those relating to security arrangements) as may be in force for the time being for the conduct of staff at that MOD Site. When on </w:t>
      </w:r>
      <w:r w:rsidDel="00000000" w:rsidR="00000000" w:rsidRPr="00000000">
        <w:rPr>
          <w:rFonts w:ascii="Arial" w:cs="Arial" w:eastAsia="Arial" w:hAnsi="Arial"/>
          <w:sz w:val="24"/>
          <w:szCs w:val="24"/>
          <w:rtl w:val="0"/>
        </w:rPr>
        <w:t xml:space="preserve">board a ship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w:t>
      </w:r>
      <w:r w:rsidDel="00000000" w:rsidR="00000000" w:rsidRPr="00000000">
        <w:rPr>
          <w:rFonts w:ascii="Arial" w:cs="Arial" w:eastAsia="Arial" w:hAnsi="Arial"/>
          <w:sz w:val="24"/>
          <w:szCs w:val="24"/>
          <w:rtl w:val="0"/>
        </w:rPr>
        <w:t xml:space="preserve">possible, give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DEFFORM is updated or replaced, the reference shall be taken as referring to the updated or replacement DEFCON or DEFFORM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 Framework</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FAT4QNHFRXSbPrLgvcZJz1cYtg==">AMUW2mUrtODOUv/uz2TbzGHqRLAIr+6CKzu7TNkVgGC6lw48jjSFdSA1d3yJDQHDIPsfc+Bby9kUltEZRUvLkO6Wxyu3ldNdS1GXtP4NizjzQWoo5EEWRColRwjbPasri53W0CQxv2yw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